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EB1C90" w14:textId="77777777" w:rsidR="00896AD7" w:rsidRDefault="00896AD7" w:rsidP="00471193">
      <w:pPr>
        <w:spacing w:line="480" w:lineRule="auto"/>
        <w:jc w:val="center"/>
        <w:rPr>
          <w:b/>
          <w:bCs w:val="0"/>
        </w:rPr>
      </w:pPr>
    </w:p>
    <w:p w14:paraId="65B3ABFC" w14:textId="77777777" w:rsidR="00896AD7" w:rsidRDefault="00896AD7" w:rsidP="00471193">
      <w:pPr>
        <w:spacing w:line="480" w:lineRule="auto"/>
        <w:jc w:val="center"/>
        <w:rPr>
          <w:b/>
          <w:bCs w:val="0"/>
        </w:rPr>
      </w:pPr>
    </w:p>
    <w:p w14:paraId="38D9BD10" w14:textId="77777777" w:rsidR="00896AD7" w:rsidRDefault="00896AD7" w:rsidP="00471193">
      <w:pPr>
        <w:spacing w:line="480" w:lineRule="auto"/>
        <w:jc w:val="center"/>
        <w:rPr>
          <w:b/>
          <w:bCs w:val="0"/>
        </w:rPr>
      </w:pPr>
    </w:p>
    <w:p w14:paraId="5B13E891" w14:textId="4E7F0665" w:rsidR="00B16399" w:rsidRPr="00896AD7" w:rsidRDefault="00003243" w:rsidP="00471193">
      <w:pPr>
        <w:spacing w:line="480" w:lineRule="auto"/>
        <w:jc w:val="center"/>
        <w:rPr>
          <w:b/>
          <w:bCs w:val="0"/>
        </w:rPr>
      </w:pPr>
      <w:r w:rsidRPr="00896AD7">
        <w:rPr>
          <w:b/>
        </w:rPr>
        <w:t xml:space="preserve">Discussion: </w:t>
      </w:r>
      <w:r w:rsidRPr="00896AD7">
        <w:rPr>
          <w:b/>
        </w:rPr>
        <w:t>Gross Domestic Product in the USA</w:t>
      </w:r>
    </w:p>
    <w:p w14:paraId="25CDEB21" w14:textId="77777777" w:rsidR="00B16399" w:rsidRPr="00471193" w:rsidRDefault="00B16399" w:rsidP="00471193">
      <w:pPr>
        <w:spacing w:line="480" w:lineRule="auto"/>
        <w:jc w:val="center"/>
        <w:rPr>
          <w:bCs w:val="0"/>
        </w:rPr>
      </w:pPr>
    </w:p>
    <w:p w14:paraId="67C20C68" w14:textId="77777777" w:rsidR="00B16399" w:rsidRPr="00471193" w:rsidRDefault="00B16399" w:rsidP="00471193">
      <w:pPr>
        <w:spacing w:line="480" w:lineRule="auto"/>
        <w:jc w:val="center"/>
        <w:rPr>
          <w:bCs w:val="0"/>
        </w:rPr>
      </w:pPr>
    </w:p>
    <w:p w14:paraId="1A62CD32" w14:textId="77777777" w:rsidR="00B16399" w:rsidRPr="00471193" w:rsidRDefault="00B16399" w:rsidP="00471193">
      <w:pPr>
        <w:spacing w:line="480" w:lineRule="auto"/>
        <w:jc w:val="center"/>
        <w:rPr>
          <w:bCs w:val="0"/>
        </w:rPr>
      </w:pPr>
    </w:p>
    <w:p w14:paraId="5B66C1B7" w14:textId="77777777" w:rsidR="00B16399" w:rsidRPr="00471193" w:rsidRDefault="00003243" w:rsidP="00471193">
      <w:pPr>
        <w:spacing w:line="480" w:lineRule="auto"/>
        <w:jc w:val="center"/>
        <w:rPr>
          <w:bCs w:val="0"/>
        </w:rPr>
      </w:pPr>
      <w:r w:rsidRPr="00471193">
        <w:t>Name</w:t>
      </w:r>
    </w:p>
    <w:p w14:paraId="10227F6C" w14:textId="77777777" w:rsidR="00B16399" w:rsidRPr="00471193" w:rsidRDefault="00003243" w:rsidP="00471193">
      <w:pPr>
        <w:spacing w:line="480" w:lineRule="auto"/>
        <w:jc w:val="center"/>
        <w:rPr>
          <w:bCs w:val="0"/>
        </w:rPr>
      </w:pPr>
      <w:r w:rsidRPr="00471193">
        <w:t>Institution of Affiliation</w:t>
      </w:r>
    </w:p>
    <w:p w14:paraId="167F01F7" w14:textId="77777777" w:rsidR="00B16399" w:rsidRPr="00471193" w:rsidRDefault="00003243" w:rsidP="00471193">
      <w:pPr>
        <w:spacing w:line="480" w:lineRule="auto"/>
        <w:jc w:val="center"/>
        <w:rPr>
          <w:bCs w:val="0"/>
        </w:rPr>
      </w:pPr>
      <w:r w:rsidRPr="00471193">
        <w:t>Professor</w:t>
      </w:r>
    </w:p>
    <w:p w14:paraId="217B2F42" w14:textId="7A2530D3" w:rsidR="00B16399" w:rsidRPr="00471193" w:rsidRDefault="00003243" w:rsidP="00471193">
      <w:pPr>
        <w:spacing w:line="480" w:lineRule="auto"/>
        <w:jc w:val="center"/>
        <w:rPr>
          <w:bCs w:val="0"/>
        </w:rPr>
      </w:pPr>
      <w:r w:rsidRPr="00471193">
        <w:t>Date</w:t>
      </w:r>
    </w:p>
    <w:p w14:paraId="7FCF0137" w14:textId="436E90D8" w:rsidR="00B16399" w:rsidRPr="00471193" w:rsidRDefault="00B16399" w:rsidP="00471193">
      <w:pPr>
        <w:spacing w:line="480" w:lineRule="auto"/>
        <w:jc w:val="center"/>
        <w:rPr>
          <w:bCs w:val="0"/>
        </w:rPr>
      </w:pPr>
    </w:p>
    <w:p w14:paraId="03B77DAC" w14:textId="315CE2BD" w:rsidR="00B16399" w:rsidRPr="00471193" w:rsidRDefault="00B16399" w:rsidP="00471193">
      <w:pPr>
        <w:spacing w:line="480" w:lineRule="auto"/>
        <w:jc w:val="center"/>
        <w:rPr>
          <w:bCs w:val="0"/>
        </w:rPr>
      </w:pPr>
    </w:p>
    <w:p w14:paraId="5373296D" w14:textId="0409205B" w:rsidR="00B16399" w:rsidRPr="00471193" w:rsidRDefault="00B16399" w:rsidP="00471193">
      <w:pPr>
        <w:spacing w:line="480" w:lineRule="auto"/>
        <w:jc w:val="center"/>
        <w:rPr>
          <w:bCs w:val="0"/>
        </w:rPr>
      </w:pPr>
    </w:p>
    <w:p w14:paraId="6D2AE9CB" w14:textId="22580D6E" w:rsidR="00B16399" w:rsidRPr="00471193" w:rsidRDefault="00B16399" w:rsidP="00471193">
      <w:pPr>
        <w:spacing w:line="480" w:lineRule="auto"/>
        <w:jc w:val="center"/>
        <w:rPr>
          <w:bCs w:val="0"/>
        </w:rPr>
      </w:pPr>
    </w:p>
    <w:p w14:paraId="2707F208" w14:textId="76DCD1CD" w:rsidR="00B16399" w:rsidRPr="00471193" w:rsidRDefault="00B16399" w:rsidP="00471193">
      <w:pPr>
        <w:spacing w:line="480" w:lineRule="auto"/>
        <w:jc w:val="center"/>
        <w:rPr>
          <w:bCs w:val="0"/>
        </w:rPr>
      </w:pPr>
    </w:p>
    <w:p w14:paraId="1069AED2" w14:textId="41645FD1" w:rsidR="00B16399" w:rsidRPr="00471193" w:rsidRDefault="00B16399" w:rsidP="00471193">
      <w:pPr>
        <w:spacing w:line="480" w:lineRule="auto"/>
        <w:jc w:val="center"/>
        <w:rPr>
          <w:bCs w:val="0"/>
        </w:rPr>
      </w:pPr>
    </w:p>
    <w:p w14:paraId="42BCB13D" w14:textId="5BE8429B" w:rsidR="00B16399" w:rsidRPr="00471193" w:rsidRDefault="00B16399" w:rsidP="00471193">
      <w:pPr>
        <w:spacing w:line="480" w:lineRule="auto"/>
        <w:jc w:val="center"/>
        <w:rPr>
          <w:bCs w:val="0"/>
        </w:rPr>
      </w:pPr>
    </w:p>
    <w:p w14:paraId="78501F27" w14:textId="34C81C1F" w:rsidR="00B16399" w:rsidRPr="00471193" w:rsidRDefault="00B16399" w:rsidP="00471193">
      <w:pPr>
        <w:spacing w:line="480" w:lineRule="auto"/>
        <w:jc w:val="center"/>
        <w:rPr>
          <w:bCs w:val="0"/>
        </w:rPr>
      </w:pPr>
    </w:p>
    <w:p w14:paraId="35D6562C" w14:textId="77777777" w:rsidR="00896AD7" w:rsidRDefault="00896AD7" w:rsidP="00896AD7">
      <w:pPr>
        <w:spacing w:line="480" w:lineRule="auto"/>
        <w:rPr>
          <w:bCs w:val="0"/>
        </w:rPr>
      </w:pPr>
    </w:p>
    <w:p w14:paraId="5FBFC5CB" w14:textId="14705E17" w:rsidR="00B16399" w:rsidRPr="00896AD7" w:rsidRDefault="00896AD7" w:rsidP="00896AD7">
      <w:pPr>
        <w:spacing w:line="480" w:lineRule="auto"/>
        <w:jc w:val="center"/>
        <w:rPr>
          <w:b/>
          <w:bCs w:val="0"/>
        </w:rPr>
      </w:pPr>
      <w:r w:rsidRPr="00896AD7">
        <w:rPr>
          <w:b/>
        </w:rPr>
        <w:lastRenderedPageBreak/>
        <w:t>Discussion: G</w:t>
      </w:r>
      <w:r>
        <w:rPr>
          <w:b/>
        </w:rPr>
        <w:t>ross Domestic Product in the USA</w:t>
      </w:r>
    </w:p>
    <w:p w14:paraId="4A1A06D3" w14:textId="2017CA74" w:rsidR="00997DD1" w:rsidRPr="00471193" w:rsidRDefault="00003243" w:rsidP="00A3405D">
      <w:pPr>
        <w:spacing w:line="480" w:lineRule="auto"/>
        <w:ind w:firstLine="720"/>
        <w:rPr>
          <w:bCs w:val="0"/>
        </w:rPr>
      </w:pPr>
      <w:r w:rsidRPr="00471193">
        <w:t>Gross Domestic Product (GDP) tells us about the progress of the economy</w:t>
      </w:r>
      <w:r w:rsidR="006A19FC" w:rsidRPr="00471193">
        <w:rPr>
          <w:color w:val="000000"/>
          <w:shd w:val="clear" w:color="auto" w:fill="FFFFFF"/>
        </w:rPr>
        <w:t xml:space="preserve"> (Burman &amp; </w:t>
      </w:r>
      <w:proofErr w:type="spellStart"/>
      <w:r w:rsidR="006A19FC" w:rsidRPr="00471193">
        <w:rPr>
          <w:color w:val="000000"/>
          <w:shd w:val="clear" w:color="auto" w:fill="FFFFFF"/>
        </w:rPr>
        <w:t>Slemrod</w:t>
      </w:r>
      <w:proofErr w:type="spellEnd"/>
      <w:r w:rsidR="006A19FC" w:rsidRPr="00471193">
        <w:rPr>
          <w:color w:val="000000"/>
          <w:shd w:val="clear" w:color="auto" w:fill="FFFFFF"/>
        </w:rPr>
        <w:t>, 2013)</w:t>
      </w:r>
      <w:r w:rsidRPr="00471193">
        <w:t xml:space="preserve">. GDP gives the measurement of the gross product of the market including the services and the goods that are produced within the boundaries of a country in a specific year. </w:t>
      </w:r>
      <w:r w:rsidR="00170815" w:rsidRPr="00471193">
        <w:t xml:space="preserve">GDP gives information about the rate at which the economy is expanding when more services and goods are produced or contracting when the output is less than the usual annual output. </w:t>
      </w:r>
      <w:r w:rsidR="001D6CF4" w:rsidRPr="00471193">
        <w:t xml:space="preserve">It indicates the wellness of the economy of a given nation. When the GDP of a country is calculated, the rate of investment and consumption is put into consideration. </w:t>
      </w:r>
      <w:r w:rsidRPr="00471193">
        <w:t>GDP is used by Economists in determining whether a given nation is experiencing growth or recession. The investors use GDP to make decisions about investments. If the economy is earning poorly, the investors can decide not to invest as the earnin</w:t>
      </w:r>
      <w:r w:rsidRPr="00471193">
        <w:t>gs will be low</w:t>
      </w:r>
      <w:r w:rsidR="00034508" w:rsidRPr="00471193">
        <w:t xml:space="preserve"> due to reduced prices of stock</w:t>
      </w:r>
      <w:r w:rsidR="00F74522" w:rsidRPr="00471193">
        <w:t xml:space="preserve"> </w:t>
      </w:r>
      <w:r w:rsidR="00F74522" w:rsidRPr="00471193">
        <w:rPr>
          <w:color w:val="000000"/>
          <w:shd w:val="clear" w:color="auto" w:fill="FFFFFF"/>
        </w:rPr>
        <w:t>(</w:t>
      </w:r>
      <w:proofErr w:type="spellStart"/>
      <w:r w:rsidR="00F74522" w:rsidRPr="00471193">
        <w:rPr>
          <w:color w:val="000000"/>
          <w:shd w:val="clear" w:color="auto" w:fill="FFFFFF"/>
        </w:rPr>
        <w:t>Fleurbaey</w:t>
      </w:r>
      <w:proofErr w:type="spellEnd"/>
      <w:r w:rsidR="00F74522" w:rsidRPr="00471193">
        <w:rPr>
          <w:color w:val="000000"/>
          <w:shd w:val="clear" w:color="auto" w:fill="FFFFFF"/>
        </w:rPr>
        <w:t xml:space="preserve"> &amp; Blanchet, 2013)</w:t>
      </w:r>
      <w:r w:rsidR="00034508" w:rsidRPr="00471193">
        <w:t xml:space="preserve">. </w:t>
      </w:r>
    </w:p>
    <w:p w14:paraId="23C5ADF7" w14:textId="3CA1E376" w:rsidR="001917E3" w:rsidRPr="00471193" w:rsidRDefault="00003243" w:rsidP="00A3405D">
      <w:pPr>
        <w:spacing w:line="480" w:lineRule="auto"/>
        <w:ind w:firstLine="720"/>
        <w:rPr>
          <w:bCs w:val="0"/>
        </w:rPr>
      </w:pPr>
      <w:r w:rsidRPr="00471193">
        <w:t xml:space="preserve">According to </w:t>
      </w:r>
      <w:r w:rsidR="00896AD7">
        <w:rPr>
          <w:color w:val="000000"/>
          <w:shd w:val="clear" w:color="auto" w:fill="FFFFFF"/>
        </w:rPr>
        <w:t xml:space="preserve">Jefferies </w:t>
      </w:r>
      <w:r w:rsidRPr="00471193">
        <w:rPr>
          <w:color w:val="000000"/>
          <w:shd w:val="clear" w:color="auto" w:fill="FFFFFF"/>
        </w:rPr>
        <w:t>(</w:t>
      </w:r>
      <w:r w:rsidRPr="00471193">
        <w:rPr>
          <w:color w:val="000000"/>
          <w:shd w:val="clear" w:color="auto" w:fill="FFFFFF"/>
        </w:rPr>
        <w:t>2015</w:t>
      </w:r>
      <w:r w:rsidRPr="00471193">
        <w:rPr>
          <w:color w:val="000000"/>
          <w:shd w:val="clear" w:color="auto" w:fill="FFFFFF"/>
        </w:rPr>
        <w:t xml:space="preserve">), </w:t>
      </w:r>
      <w:r w:rsidRPr="00471193">
        <w:t xml:space="preserve">there was a decrease in real GDP between the year 2008 and 2009. The GDP increased from the year 2009 to the year 2010. Since </w:t>
      </w:r>
      <w:r w:rsidR="00352C2C" w:rsidRPr="00471193">
        <w:t xml:space="preserve">the year </w:t>
      </w:r>
      <w:r w:rsidRPr="00471193">
        <w:t xml:space="preserve">2010, GDP has been increasing. </w:t>
      </w:r>
      <w:r w:rsidR="00756485" w:rsidRPr="00471193">
        <w:t>The year</w:t>
      </w:r>
      <w:r w:rsidR="001F640F" w:rsidRPr="00471193">
        <w:t xml:space="preserve">s 2011 and </w:t>
      </w:r>
      <w:r w:rsidR="00756485" w:rsidRPr="00471193">
        <w:t xml:space="preserve">2016 experienced the smallest growth in GDP. </w:t>
      </w:r>
      <w:r w:rsidR="004429CA" w:rsidRPr="00471193">
        <w:t xml:space="preserve">GDP grew with the highest rate in 2015 and 2018. </w:t>
      </w:r>
      <w:r w:rsidR="00BF432A" w:rsidRPr="00471193">
        <w:t xml:space="preserve">The economy has been experiencing a recession and boom periods in its </w:t>
      </w:r>
      <w:r w:rsidR="00C8768F" w:rsidRPr="00471193">
        <w:t xml:space="preserve">national </w:t>
      </w:r>
      <w:r w:rsidR="00BF432A" w:rsidRPr="00471193">
        <w:t xml:space="preserve">product. </w:t>
      </w:r>
      <w:r w:rsidR="00C8768F" w:rsidRPr="00471193">
        <w:t>The economy experience</w:t>
      </w:r>
      <w:r w:rsidR="000E0C05" w:rsidRPr="00471193">
        <w:t>d</w:t>
      </w:r>
      <w:r w:rsidR="00C8768F" w:rsidRPr="00471193">
        <w:t xml:space="preserve"> booms in most of the years except 2008 and 2009. </w:t>
      </w:r>
      <w:r w:rsidR="00521C1D" w:rsidRPr="00471193">
        <w:t xml:space="preserve">The recession in 2008 was caused by the decrease in the Federal </w:t>
      </w:r>
      <w:proofErr w:type="gramStart"/>
      <w:r w:rsidR="00521C1D" w:rsidRPr="00471193">
        <w:t>reserve</w:t>
      </w:r>
      <w:proofErr w:type="gramEnd"/>
      <w:r w:rsidR="00521C1D" w:rsidRPr="00471193">
        <w:t xml:space="preserve"> money</w:t>
      </w:r>
      <w:r w:rsidR="009531F9" w:rsidRPr="00471193">
        <w:t xml:space="preserve"> creating an economical liquidity flood. The money that is in supply in the economy increases hence the value of money decreases leading to recession. When the amount of goods that are imported is more than the number of goods that are being sold by the country to other countries, the economy experience</w:t>
      </w:r>
      <w:r w:rsidR="000E0C05" w:rsidRPr="00471193">
        <w:t>s</w:t>
      </w:r>
      <w:r w:rsidR="009531F9" w:rsidRPr="00471193">
        <w:t xml:space="preserve"> a negative growth like the 2008 case. </w:t>
      </w:r>
      <w:r w:rsidR="007F0A84" w:rsidRPr="00471193">
        <w:t xml:space="preserve">When the non-depository accounts are not regulated, the economy can plunge into recession due to actions of the </w:t>
      </w:r>
      <w:r w:rsidR="000A1DBF" w:rsidRPr="00471193">
        <w:t>institution like reduced interest rate charges and increased lending to the borrowers</w:t>
      </w:r>
      <w:r w:rsidR="00A12A39" w:rsidRPr="00471193">
        <w:t xml:space="preserve"> </w:t>
      </w:r>
      <w:r w:rsidR="00A12A39" w:rsidRPr="00471193">
        <w:rPr>
          <w:color w:val="000000"/>
          <w:shd w:val="clear" w:color="auto" w:fill="FFFFFF"/>
        </w:rPr>
        <w:t>(</w:t>
      </w:r>
      <w:proofErr w:type="spellStart"/>
      <w:r w:rsidR="00A12A39" w:rsidRPr="00471193">
        <w:rPr>
          <w:color w:val="000000"/>
          <w:shd w:val="clear" w:color="auto" w:fill="FFFFFF"/>
        </w:rPr>
        <w:t>Fleurbaey</w:t>
      </w:r>
      <w:proofErr w:type="spellEnd"/>
      <w:r w:rsidR="00A12A39" w:rsidRPr="00471193">
        <w:rPr>
          <w:color w:val="000000"/>
          <w:shd w:val="clear" w:color="auto" w:fill="FFFFFF"/>
        </w:rPr>
        <w:t xml:space="preserve"> &amp; Blanchet, 2013)</w:t>
      </w:r>
      <w:r w:rsidR="000A1DBF" w:rsidRPr="00471193">
        <w:t xml:space="preserve">. </w:t>
      </w:r>
    </w:p>
    <w:p w14:paraId="3241510B" w14:textId="18338314" w:rsidR="003F0C01" w:rsidRPr="00471193" w:rsidRDefault="00003243" w:rsidP="00A3405D">
      <w:pPr>
        <w:spacing w:line="480" w:lineRule="auto"/>
        <w:ind w:firstLine="720"/>
        <w:rPr>
          <w:bCs w:val="0"/>
        </w:rPr>
      </w:pPr>
      <w:r w:rsidRPr="00471193">
        <w:lastRenderedPageBreak/>
        <w:t xml:space="preserve">Real GDP is the national product that has been adjusted to the </w:t>
      </w:r>
      <w:r w:rsidRPr="00471193">
        <w:t>inflation rates that are experienced in the economy and it gives a reflection of the services offered in the economy and the goods produced that have been rated constantly to the base year</w:t>
      </w:r>
      <w:r w:rsidR="00260A20" w:rsidRPr="00471193">
        <w:t xml:space="preserve"> </w:t>
      </w:r>
      <w:r w:rsidR="00260A20" w:rsidRPr="00471193">
        <w:rPr>
          <w:color w:val="000000"/>
          <w:shd w:val="clear" w:color="auto" w:fill="FFFFFF"/>
        </w:rPr>
        <w:t xml:space="preserve">(Burman &amp; </w:t>
      </w:r>
      <w:proofErr w:type="spellStart"/>
      <w:r w:rsidR="00260A20" w:rsidRPr="00471193">
        <w:rPr>
          <w:color w:val="000000"/>
          <w:shd w:val="clear" w:color="auto" w:fill="FFFFFF"/>
        </w:rPr>
        <w:t>Slemrod</w:t>
      </w:r>
      <w:proofErr w:type="spellEnd"/>
      <w:r w:rsidR="00260A20" w:rsidRPr="00471193">
        <w:rPr>
          <w:color w:val="000000"/>
          <w:shd w:val="clear" w:color="auto" w:fill="FFFFFF"/>
        </w:rPr>
        <w:t>, 2013)</w:t>
      </w:r>
      <w:r w:rsidRPr="00471193">
        <w:t xml:space="preserve">. </w:t>
      </w:r>
      <w:r w:rsidR="002D2396" w:rsidRPr="00471193">
        <w:t xml:space="preserve">Real GDP indicates the actual living standards of the individuals in the economy since it has been adjusted to the constant prices in the given year. </w:t>
      </w:r>
      <w:r w:rsidR="008D531A" w:rsidRPr="00471193">
        <w:t xml:space="preserve">The real GDP in the USA in 2008 was 14.71 trillion dollars. </w:t>
      </w:r>
      <w:r w:rsidR="00731A9E" w:rsidRPr="00471193">
        <w:t xml:space="preserve">The real GDP has been fluctuating over the years since 2008. The value of money has reduced as the level of inflation has been increasing gradually over the years since 2008 to the present. </w:t>
      </w:r>
      <w:r w:rsidR="00E83EA9" w:rsidRPr="00471193">
        <w:t xml:space="preserve">The economy faced a high real GDP in 2011 since the rate of inflation in that year was very low. </w:t>
      </w:r>
      <w:r w:rsidR="00BE212B" w:rsidRPr="00471193">
        <w:t>The USA economy can be referred to as having a constant real GDP since the change in the inflation rates is mostly zero or very minimum</w:t>
      </w:r>
      <w:r w:rsidR="00A12A39" w:rsidRPr="00471193">
        <w:t xml:space="preserve"> </w:t>
      </w:r>
      <w:r w:rsidR="00A12A39" w:rsidRPr="00471193">
        <w:rPr>
          <w:color w:val="000000"/>
          <w:shd w:val="clear" w:color="auto" w:fill="FFFFFF"/>
        </w:rPr>
        <w:t>(</w:t>
      </w:r>
      <w:proofErr w:type="spellStart"/>
      <w:r w:rsidR="00A12A39" w:rsidRPr="00471193">
        <w:rPr>
          <w:color w:val="000000"/>
          <w:shd w:val="clear" w:color="auto" w:fill="FFFFFF"/>
        </w:rPr>
        <w:t>Fleurbaey</w:t>
      </w:r>
      <w:proofErr w:type="spellEnd"/>
      <w:r w:rsidR="00A12A39" w:rsidRPr="00471193">
        <w:rPr>
          <w:color w:val="000000"/>
          <w:shd w:val="clear" w:color="auto" w:fill="FFFFFF"/>
        </w:rPr>
        <w:t xml:space="preserve"> &amp; Blanchet, 2013)</w:t>
      </w:r>
      <w:r w:rsidR="00BE212B" w:rsidRPr="00471193">
        <w:t xml:space="preserve">. </w:t>
      </w:r>
    </w:p>
    <w:p w14:paraId="4A603193" w14:textId="63B5C037" w:rsidR="00163EC9" w:rsidRPr="00471193" w:rsidRDefault="00003243" w:rsidP="00A3405D">
      <w:pPr>
        <w:spacing w:line="480" w:lineRule="auto"/>
        <w:ind w:firstLine="720"/>
        <w:rPr>
          <w:bCs w:val="0"/>
        </w:rPr>
      </w:pPr>
      <w:r w:rsidRPr="00471193">
        <w:t>In 2008, the national income of the USA economy was 14.78 trillion dollars</w:t>
      </w:r>
      <w:r w:rsidR="00022ADC" w:rsidRPr="00471193">
        <w:t xml:space="preserve"> </w:t>
      </w:r>
      <w:r w:rsidR="00022ADC" w:rsidRPr="00471193">
        <w:rPr>
          <w:color w:val="000000"/>
          <w:shd w:val="clear" w:color="auto" w:fill="FFFFFF"/>
        </w:rPr>
        <w:t xml:space="preserve">(Burman &amp; </w:t>
      </w:r>
      <w:proofErr w:type="spellStart"/>
      <w:r w:rsidR="00022ADC" w:rsidRPr="00471193">
        <w:rPr>
          <w:color w:val="000000"/>
          <w:shd w:val="clear" w:color="auto" w:fill="FFFFFF"/>
        </w:rPr>
        <w:t>Slemrod</w:t>
      </w:r>
      <w:proofErr w:type="spellEnd"/>
      <w:r w:rsidR="00022ADC" w:rsidRPr="00471193">
        <w:rPr>
          <w:color w:val="000000"/>
          <w:shd w:val="clear" w:color="auto" w:fill="FFFFFF"/>
        </w:rPr>
        <w:t>, 2013)</w:t>
      </w:r>
      <w:r w:rsidRPr="00471193">
        <w:t xml:space="preserve">. </w:t>
      </w:r>
      <w:r w:rsidR="007D5E17" w:rsidRPr="00471193">
        <w:t xml:space="preserve">The national income in that year was low since the output of goods in the economy and the services that were offered were </w:t>
      </w:r>
      <w:proofErr w:type="gramStart"/>
      <w:r w:rsidR="007D5E17" w:rsidRPr="00471193">
        <w:t>minimum</w:t>
      </w:r>
      <w:proofErr w:type="gramEnd"/>
      <w:r w:rsidR="007D5E17" w:rsidRPr="00471193">
        <w:t xml:space="preserve">. </w:t>
      </w:r>
      <w:r w:rsidR="00E73512" w:rsidRPr="00471193">
        <w:t>The term national income can also be referred to as the national dividend, the national expenditure, or the national output</w:t>
      </w:r>
      <w:r w:rsidR="00706B03" w:rsidRPr="00471193">
        <w:t xml:space="preserve">, and its creation was necessitated by the unavailability of the economic data that could be used to make economic inferences. </w:t>
      </w:r>
      <w:r w:rsidR="00F4314C" w:rsidRPr="00471193">
        <w:t xml:space="preserve">National income can be defined as the total income amount that accrues to a country from the activities that it engages in which have the </w:t>
      </w:r>
      <w:r w:rsidR="007104DC" w:rsidRPr="00471193">
        <w:t>economic</w:t>
      </w:r>
      <w:r w:rsidR="00F4314C" w:rsidRPr="00471193">
        <w:t xml:space="preserve"> value</w:t>
      </w:r>
      <w:r w:rsidR="000E0C05" w:rsidRPr="00471193">
        <w:rPr>
          <w:color w:val="000000"/>
          <w:shd w:val="clear" w:color="auto" w:fill="FFFFFF"/>
        </w:rPr>
        <w:t xml:space="preserve"> (Jefferies, 2015)</w:t>
      </w:r>
      <w:r w:rsidR="00F4314C" w:rsidRPr="00471193">
        <w:t xml:space="preserve">. </w:t>
      </w:r>
      <w:r w:rsidR="007104DC" w:rsidRPr="00471193">
        <w:t xml:space="preserve">National income and the GDP of a country give a true measurement of the economic activities in a given year. GDP measures the value of services and goods in the market while national income measures that value through depreciation. </w:t>
      </w:r>
      <w:r w:rsidR="00A70A63" w:rsidRPr="00471193">
        <w:t xml:space="preserve">The national income from the year 2008 has been revised down to the year 2011. </w:t>
      </w:r>
    </w:p>
    <w:p w14:paraId="29E9C3EE" w14:textId="55CFF642" w:rsidR="00AA2310" w:rsidRPr="00471193" w:rsidRDefault="00003243" w:rsidP="00A3405D">
      <w:pPr>
        <w:spacing w:line="480" w:lineRule="auto"/>
        <w:ind w:firstLine="720"/>
        <w:rPr>
          <w:bCs w:val="0"/>
        </w:rPr>
      </w:pPr>
      <w:r w:rsidRPr="00471193">
        <w:rPr>
          <w:rFonts w:eastAsia="Times New Roman"/>
          <w:color w:val="000000"/>
          <w:bdr w:val="none" w:sz="0" w:space="0" w:color="auto" w:frame="1"/>
        </w:rPr>
        <w:t>National income, jus</w:t>
      </w:r>
      <w:r w:rsidR="006A03C4" w:rsidRPr="00471193">
        <w:rPr>
          <w:rFonts w:eastAsia="Times New Roman"/>
          <w:color w:val="000000"/>
          <w:bdr w:val="none" w:sz="0" w:space="0" w:color="auto" w:frame="1"/>
        </w:rPr>
        <w:t>t</w:t>
      </w:r>
      <w:r w:rsidRPr="00471193">
        <w:rPr>
          <w:rFonts w:eastAsia="Times New Roman"/>
          <w:color w:val="000000"/>
          <w:bdr w:val="none" w:sz="0" w:space="0" w:color="auto" w:frame="1"/>
        </w:rPr>
        <w:t xml:space="preserve"> as the GDP tells us </w:t>
      </w:r>
      <w:r w:rsidRPr="00471193">
        <w:t>about the progress of the economy financially</w:t>
      </w:r>
      <w:r w:rsidR="006A03C4" w:rsidRPr="00471193">
        <w:rPr>
          <w:color w:val="000000"/>
          <w:shd w:val="clear" w:color="auto" w:fill="FFFFFF"/>
        </w:rPr>
        <w:t xml:space="preserve"> (Jefferies, 2015)</w:t>
      </w:r>
      <w:r w:rsidRPr="00471193">
        <w:t xml:space="preserve">. National income gives the financial </w:t>
      </w:r>
      <w:r w:rsidRPr="00471193">
        <w:t xml:space="preserve">measurement of the gross product of the market including the services and the goods that are produced within the </w:t>
      </w:r>
      <w:r w:rsidRPr="00471193">
        <w:lastRenderedPageBreak/>
        <w:t xml:space="preserve">boundaries of a country in a specific year. </w:t>
      </w:r>
      <w:r w:rsidR="008C4432" w:rsidRPr="00471193">
        <w:t xml:space="preserve">National income </w:t>
      </w:r>
      <w:r w:rsidRPr="00471193">
        <w:t>gives information about the rate at which the economy is expanding when more servic</w:t>
      </w:r>
      <w:r w:rsidRPr="00471193">
        <w:t xml:space="preserve">es and goods are produced or contracting when the output is less than the usual annual output. It indicates the wellness of the economy of a given nation. When the </w:t>
      </w:r>
      <w:r w:rsidR="008C4432" w:rsidRPr="00471193">
        <w:t>national income</w:t>
      </w:r>
      <w:r w:rsidRPr="00471193">
        <w:t xml:space="preserve"> of a country is calculated, the rate of investment and consumption is put in</w:t>
      </w:r>
      <w:r w:rsidRPr="00471193">
        <w:t xml:space="preserve">to consideration. </w:t>
      </w:r>
      <w:r w:rsidR="008C4432" w:rsidRPr="00471193">
        <w:t>National income</w:t>
      </w:r>
      <w:r w:rsidRPr="00471193">
        <w:t xml:space="preserve"> is used by Economists in determining whether a given nation is experiencing growth or recession. Investors use </w:t>
      </w:r>
      <w:r w:rsidR="008C4432" w:rsidRPr="00471193">
        <w:t xml:space="preserve">national income figures </w:t>
      </w:r>
      <w:r w:rsidRPr="00471193">
        <w:t>to make decisions about investments. If the economy is earning poorly, the investors ca</w:t>
      </w:r>
      <w:r w:rsidRPr="00471193">
        <w:t xml:space="preserve">n decide not to invest as the earnings will be low due to reduced prices of stock. </w:t>
      </w:r>
    </w:p>
    <w:p w14:paraId="57E26F29" w14:textId="108AF0D4" w:rsidR="00B1102F" w:rsidRPr="00471193" w:rsidRDefault="00003243" w:rsidP="00A3405D">
      <w:pPr>
        <w:spacing w:line="480" w:lineRule="auto"/>
        <w:ind w:firstLine="720"/>
        <w:rPr>
          <w:bCs w:val="0"/>
        </w:rPr>
      </w:pPr>
      <w:r w:rsidRPr="00471193">
        <w:t>The change in national income can be caused by a change in the supply of money</w:t>
      </w:r>
      <w:r w:rsidR="00197B79" w:rsidRPr="00471193">
        <w:rPr>
          <w:color w:val="000000"/>
          <w:shd w:val="clear" w:color="auto" w:fill="FFFFFF"/>
        </w:rPr>
        <w:t xml:space="preserve"> </w:t>
      </w:r>
      <w:r w:rsidR="00A12A39" w:rsidRPr="00471193">
        <w:rPr>
          <w:color w:val="000000"/>
          <w:shd w:val="clear" w:color="auto" w:fill="FFFFFF"/>
        </w:rPr>
        <w:t>(</w:t>
      </w:r>
      <w:proofErr w:type="spellStart"/>
      <w:r w:rsidR="00197B79" w:rsidRPr="00471193">
        <w:rPr>
          <w:color w:val="000000"/>
          <w:shd w:val="clear" w:color="auto" w:fill="FFFFFF"/>
        </w:rPr>
        <w:t>Fleurbaey</w:t>
      </w:r>
      <w:proofErr w:type="spellEnd"/>
      <w:r w:rsidR="00197B79" w:rsidRPr="00471193">
        <w:rPr>
          <w:color w:val="000000"/>
          <w:shd w:val="clear" w:color="auto" w:fill="FFFFFF"/>
        </w:rPr>
        <w:t xml:space="preserve"> &amp; Blanchet, 2013)</w:t>
      </w:r>
      <w:r w:rsidRPr="00471193">
        <w:t>. An increase in the money supply leads to lowered interest rates</w:t>
      </w:r>
      <w:r w:rsidRPr="00471193">
        <w:t xml:space="preserve"> in the market. Reduced interest rates result in increased rates of borrowing and the money is invested in the economy at high rates thus increasing the national output. A decrease in the supply of money causes the interest rates to rise and the rate of bo</w:t>
      </w:r>
      <w:r w:rsidRPr="00471193">
        <w:t>rrowing reduces correspondingly. A decreased rate of borrowing is a direct reflection of low investment rates and thus decreased national output.</w:t>
      </w:r>
    </w:p>
    <w:p w14:paraId="1A7F8A4F" w14:textId="722003AE" w:rsidR="00AA2310" w:rsidRPr="00471193" w:rsidRDefault="00003243" w:rsidP="00A3405D">
      <w:pPr>
        <w:spacing w:line="480" w:lineRule="auto"/>
        <w:ind w:firstLine="720"/>
        <w:rPr>
          <w:bCs w:val="0"/>
        </w:rPr>
      </w:pPr>
      <w:r w:rsidRPr="00471193">
        <w:t>Disposable income is that part of the income that individuals use on daily expenditures or for saving</w:t>
      </w:r>
      <w:r w:rsidR="005F56BC" w:rsidRPr="00471193">
        <w:rPr>
          <w:color w:val="000000"/>
          <w:shd w:val="clear" w:color="auto" w:fill="FFFFFF"/>
        </w:rPr>
        <w:t xml:space="preserve"> (Jefferies, 2015)</w:t>
      </w:r>
      <w:r w:rsidRPr="00471193">
        <w:t xml:space="preserve">. </w:t>
      </w:r>
      <w:r w:rsidR="00BF425F" w:rsidRPr="00471193">
        <w:t xml:space="preserve">The amount of income that is available for disposal is arrived at after the tax expense has been </w:t>
      </w:r>
      <w:r w:rsidR="0019650F" w:rsidRPr="00471193">
        <w:t xml:space="preserve">subtracted. </w:t>
      </w:r>
      <w:r w:rsidR="00233A63" w:rsidRPr="00471193">
        <w:t xml:space="preserve">The amount of disposable income in the year 2009 was 9836.70 million dollars and it was more than that of the year 2008. A change in disposable income can be caused by a decrease in the gross domestic income and the gross domestic product. </w:t>
      </w:r>
      <w:r w:rsidR="00B74828" w:rsidRPr="00471193">
        <w:t>The disposable income needs to cover the shelter, food, clothing, savings, and non-essential purchase expenses.</w:t>
      </w:r>
    </w:p>
    <w:p w14:paraId="778CFE34" w14:textId="4BAD0F4C" w:rsidR="00645DAC" w:rsidRPr="00471193" w:rsidRDefault="00003243" w:rsidP="00A3405D">
      <w:pPr>
        <w:spacing w:line="480" w:lineRule="auto"/>
        <w:ind w:firstLine="720"/>
        <w:rPr>
          <w:bCs w:val="0"/>
        </w:rPr>
      </w:pPr>
      <w:r w:rsidRPr="00471193">
        <w:lastRenderedPageBreak/>
        <w:t xml:space="preserve">A change in the disposable income can be caused by a change in the interest rates, growth in wage, and inflation. </w:t>
      </w:r>
      <w:r w:rsidR="00B6267B" w:rsidRPr="00471193">
        <w:t>Interest rates determine the rate with which money is borrowed and the rates of repaying the borrowed loans. When the interest rates are high, the rate of borrowing reduces thus reducing the amount of income available for disposal</w:t>
      </w:r>
      <w:r w:rsidR="00A56ED1" w:rsidRPr="00471193">
        <w:rPr>
          <w:color w:val="000000"/>
          <w:shd w:val="clear" w:color="auto" w:fill="FFFFFF"/>
        </w:rPr>
        <w:t xml:space="preserve"> (Jefferies, 2015)</w:t>
      </w:r>
      <w:r w:rsidR="00B6267B" w:rsidRPr="00471193">
        <w:t xml:space="preserve">. </w:t>
      </w:r>
      <w:r w:rsidR="005E3781" w:rsidRPr="00471193">
        <w:t xml:space="preserve">High rates of interest are an implication of high costs of paying mortgages and thus low disposable income amounts. An increase in real wages encourages individuals to spend on consumption as the amount of income that is available for disposal increases with the increase in real wages. </w:t>
      </w:r>
      <w:r w:rsidR="00B27526" w:rsidRPr="00471193">
        <w:t xml:space="preserve">When the rate of inflation is high, the real income is low, and thus the rate of spending decreases. Reduced levels of inflation encourage spending since the real income is higher. </w:t>
      </w:r>
      <w:r w:rsidR="0081302D" w:rsidRPr="00471193">
        <w:t xml:space="preserve">Increased government expenditure increases the disposable income levels </w:t>
      </w:r>
      <w:r w:rsidR="005C666A" w:rsidRPr="00471193">
        <w:t xml:space="preserve">and thus the welfare of the consumers. </w:t>
      </w:r>
    </w:p>
    <w:p w14:paraId="0D9E9110" w14:textId="6E5CB53A" w:rsidR="002C6F72" w:rsidRDefault="00003243" w:rsidP="00A3405D">
      <w:pPr>
        <w:spacing w:line="480" w:lineRule="auto"/>
        <w:ind w:firstLine="720"/>
        <w:rPr>
          <w:rFonts w:eastAsia="Times New Roman"/>
          <w:bCs w:val="0"/>
          <w:color w:val="21242C"/>
        </w:rPr>
      </w:pPr>
      <w:r w:rsidRPr="00471193">
        <w:t>GDP does not measure the well-being of society</w:t>
      </w:r>
      <w:r w:rsidR="00907289" w:rsidRPr="00471193">
        <w:t xml:space="preserve"> since leisure is not accounted for</w:t>
      </w:r>
      <w:r w:rsidR="003479EB" w:rsidRPr="00471193">
        <w:t xml:space="preserve"> </w:t>
      </w:r>
      <w:r w:rsidR="003479EB" w:rsidRPr="00471193">
        <w:rPr>
          <w:color w:val="000000"/>
          <w:shd w:val="clear" w:color="auto" w:fill="FFFFFF"/>
        </w:rPr>
        <w:t xml:space="preserve">(Burman &amp; </w:t>
      </w:r>
      <w:proofErr w:type="spellStart"/>
      <w:r w:rsidR="003479EB" w:rsidRPr="00471193">
        <w:rPr>
          <w:color w:val="000000"/>
          <w:shd w:val="clear" w:color="auto" w:fill="FFFFFF"/>
        </w:rPr>
        <w:t>Slemrod</w:t>
      </w:r>
      <w:proofErr w:type="spellEnd"/>
      <w:r w:rsidR="003479EB" w:rsidRPr="00471193">
        <w:rPr>
          <w:color w:val="000000"/>
          <w:shd w:val="clear" w:color="auto" w:fill="FFFFFF"/>
        </w:rPr>
        <w:t>, 2013)</w:t>
      </w:r>
      <w:r w:rsidR="00907289" w:rsidRPr="00471193">
        <w:t xml:space="preserve">. </w:t>
      </w:r>
      <w:r w:rsidR="00407892" w:rsidRPr="00471193">
        <w:t xml:space="preserve"> A higher GDP can be as a</w:t>
      </w:r>
      <w:r w:rsidR="00C2732C" w:rsidRPr="00471193">
        <w:t xml:space="preserve"> </w:t>
      </w:r>
      <w:r w:rsidR="00407892" w:rsidRPr="00471193">
        <w:t xml:space="preserve">result of individuals working for a long and having no or little time to rest and recreate. </w:t>
      </w:r>
      <w:r w:rsidR="00C2732C" w:rsidRPr="00471193">
        <w:t xml:space="preserve">GDP also does not include the exact expenditure on the protection of the environment, education, and healthcare. </w:t>
      </w:r>
      <w:r w:rsidR="0014079A" w:rsidRPr="00471193">
        <w:t xml:space="preserve">The actual cleanliness levels of the environment, learning, and health are not included in the calculations. The GDP can be higher while the working environment is risky for the workers. </w:t>
      </w:r>
      <w:r w:rsidR="00840DD0" w:rsidRPr="00471193">
        <w:t xml:space="preserve">For instance, GDP includes the cost of acquiring equipment used to control pollution but does not indicate whether the water of air becomes dirtier or cleaner. </w:t>
      </w:r>
      <w:r w:rsidR="00062813" w:rsidRPr="00471193">
        <w:t xml:space="preserve">The operations of the black market are not indicated in the measurement of GDP. </w:t>
      </w:r>
      <w:r w:rsidR="00901689" w:rsidRPr="00471193">
        <w:t>The GDP figures do not show the income distribution in society</w:t>
      </w:r>
      <w:r w:rsidR="00216AE7" w:rsidRPr="00471193">
        <w:rPr>
          <w:color w:val="000000"/>
          <w:shd w:val="clear" w:color="auto" w:fill="FFFFFF"/>
        </w:rPr>
        <w:t xml:space="preserve"> (Edelman, 2012)</w:t>
      </w:r>
      <w:r w:rsidR="00901689" w:rsidRPr="00471193">
        <w:t>. GDP figures can be increasing while in the real sense only a few individuals possess them while a larger percentage of the population li</w:t>
      </w:r>
      <w:r w:rsidR="00BA2BE8" w:rsidRPr="00471193">
        <w:t xml:space="preserve">ves </w:t>
      </w:r>
      <w:r w:rsidR="00901689" w:rsidRPr="00471193">
        <w:t>in poverty</w:t>
      </w:r>
      <w:r w:rsidR="00BA2BE8" w:rsidRPr="00471193">
        <w:rPr>
          <w:color w:val="000000"/>
          <w:shd w:val="clear" w:color="auto" w:fill="FFFFFF"/>
        </w:rPr>
        <w:t xml:space="preserve"> (Jefferies, 2015)</w:t>
      </w:r>
      <w:r w:rsidR="00901689" w:rsidRPr="00471193">
        <w:t xml:space="preserve">. </w:t>
      </w:r>
      <w:r w:rsidR="003B0DF4" w:rsidRPr="00471193">
        <w:t>The varieties available are not indicated by GDP</w:t>
      </w:r>
      <w:r w:rsidR="00860DC0" w:rsidRPr="00471193">
        <w:t xml:space="preserve"> as the figures just show the total amount spent in a particular activity. </w:t>
      </w:r>
      <w:r w:rsidR="0084591C" w:rsidRPr="00471193">
        <w:t xml:space="preserve">The available products and </w:t>
      </w:r>
      <w:r w:rsidR="0084591C" w:rsidRPr="00471193">
        <w:lastRenderedPageBreak/>
        <w:t xml:space="preserve">technology are not detailed in GDP. </w:t>
      </w:r>
      <w:r w:rsidR="00444BF1" w:rsidRPr="00471193">
        <w:rPr>
          <w:rFonts w:eastAsia="Times New Roman"/>
          <w:color w:val="21242C"/>
        </w:rPr>
        <w:t xml:space="preserve">The GDP rate in New York in 2008 was 48,401 million dollars. </w:t>
      </w:r>
      <w:r w:rsidR="006F488B" w:rsidRPr="00471193">
        <w:rPr>
          <w:rFonts w:eastAsia="Times New Roman"/>
          <w:color w:val="21242C"/>
        </w:rPr>
        <w:t xml:space="preserve">The GDP in this state was the highest compared to other states. </w:t>
      </w:r>
    </w:p>
    <w:p w14:paraId="75A1648F" w14:textId="4B9BB0C5" w:rsidR="00E84096" w:rsidRDefault="00E84096" w:rsidP="00A3405D">
      <w:pPr>
        <w:spacing w:line="480" w:lineRule="auto"/>
        <w:ind w:firstLine="720"/>
        <w:rPr>
          <w:rFonts w:eastAsia="Times New Roman"/>
          <w:bCs w:val="0"/>
          <w:color w:val="21242C"/>
        </w:rPr>
      </w:pPr>
    </w:p>
    <w:p w14:paraId="2ED941EB" w14:textId="5FC2B1BB" w:rsidR="00E84096" w:rsidRDefault="00E84096" w:rsidP="00A3405D">
      <w:pPr>
        <w:spacing w:line="480" w:lineRule="auto"/>
        <w:ind w:firstLine="720"/>
        <w:rPr>
          <w:rFonts w:eastAsia="Times New Roman"/>
          <w:bCs w:val="0"/>
          <w:color w:val="21242C"/>
        </w:rPr>
      </w:pPr>
    </w:p>
    <w:p w14:paraId="4B293936" w14:textId="0784A423" w:rsidR="00E84096" w:rsidRDefault="00E84096" w:rsidP="00A3405D">
      <w:pPr>
        <w:spacing w:line="480" w:lineRule="auto"/>
        <w:ind w:firstLine="720"/>
        <w:rPr>
          <w:rFonts w:eastAsia="Times New Roman"/>
          <w:bCs w:val="0"/>
          <w:color w:val="21242C"/>
        </w:rPr>
      </w:pPr>
    </w:p>
    <w:p w14:paraId="06998C30" w14:textId="4BA3CD20" w:rsidR="00E84096" w:rsidRDefault="00E84096" w:rsidP="00A3405D">
      <w:pPr>
        <w:spacing w:line="480" w:lineRule="auto"/>
        <w:ind w:firstLine="720"/>
        <w:rPr>
          <w:rFonts w:eastAsia="Times New Roman"/>
          <w:bCs w:val="0"/>
          <w:color w:val="21242C"/>
        </w:rPr>
      </w:pPr>
    </w:p>
    <w:p w14:paraId="66012D99" w14:textId="563F32C7" w:rsidR="00E84096" w:rsidRDefault="00E84096" w:rsidP="00A3405D">
      <w:pPr>
        <w:spacing w:line="480" w:lineRule="auto"/>
        <w:ind w:firstLine="720"/>
        <w:rPr>
          <w:rFonts w:eastAsia="Times New Roman"/>
          <w:bCs w:val="0"/>
          <w:color w:val="21242C"/>
        </w:rPr>
      </w:pPr>
    </w:p>
    <w:p w14:paraId="518BE138" w14:textId="7E4C14E1" w:rsidR="00E84096" w:rsidRDefault="00E84096" w:rsidP="00A3405D">
      <w:pPr>
        <w:spacing w:line="480" w:lineRule="auto"/>
        <w:ind w:firstLine="720"/>
        <w:rPr>
          <w:rFonts w:eastAsia="Times New Roman"/>
          <w:bCs w:val="0"/>
          <w:color w:val="21242C"/>
        </w:rPr>
      </w:pPr>
    </w:p>
    <w:p w14:paraId="47C9FF63" w14:textId="2B57585A" w:rsidR="00E84096" w:rsidRDefault="00E84096" w:rsidP="00A3405D">
      <w:pPr>
        <w:spacing w:line="480" w:lineRule="auto"/>
        <w:ind w:firstLine="720"/>
        <w:rPr>
          <w:rFonts w:eastAsia="Times New Roman"/>
          <w:bCs w:val="0"/>
          <w:color w:val="21242C"/>
        </w:rPr>
      </w:pPr>
    </w:p>
    <w:p w14:paraId="50E530F0" w14:textId="03934287" w:rsidR="00E84096" w:rsidRDefault="00E84096" w:rsidP="00A3405D">
      <w:pPr>
        <w:spacing w:line="480" w:lineRule="auto"/>
        <w:ind w:firstLine="720"/>
        <w:rPr>
          <w:rFonts w:eastAsia="Times New Roman"/>
          <w:bCs w:val="0"/>
          <w:color w:val="21242C"/>
        </w:rPr>
      </w:pPr>
    </w:p>
    <w:p w14:paraId="436BF8A1" w14:textId="202E0C2F" w:rsidR="00E84096" w:rsidRDefault="00E84096" w:rsidP="00A3405D">
      <w:pPr>
        <w:spacing w:line="480" w:lineRule="auto"/>
        <w:ind w:firstLine="720"/>
        <w:rPr>
          <w:rFonts w:eastAsia="Times New Roman"/>
          <w:bCs w:val="0"/>
          <w:color w:val="21242C"/>
        </w:rPr>
      </w:pPr>
    </w:p>
    <w:p w14:paraId="21963CCB" w14:textId="1BA709CC" w:rsidR="00E84096" w:rsidRDefault="00E84096" w:rsidP="00A3405D">
      <w:pPr>
        <w:spacing w:line="480" w:lineRule="auto"/>
        <w:ind w:firstLine="720"/>
        <w:rPr>
          <w:rFonts w:eastAsia="Times New Roman"/>
          <w:bCs w:val="0"/>
          <w:color w:val="21242C"/>
        </w:rPr>
      </w:pPr>
    </w:p>
    <w:p w14:paraId="722F869C" w14:textId="244C1505" w:rsidR="00E84096" w:rsidRDefault="00E84096" w:rsidP="00A3405D">
      <w:pPr>
        <w:spacing w:line="480" w:lineRule="auto"/>
        <w:ind w:firstLine="720"/>
        <w:rPr>
          <w:rFonts w:eastAsia="Times New Roman"/>
          <w:bCs w:val="0"/>
          <w:color w:val="21242C"/>
        </w:rPr>
      </w:pPr>
    </w:p>
    <w:p w14:paraId="15CF2E85" w14:textId="483865A7" w:rsidR="00E84096" w:rsidRDefault="00E84096" w:rsidP="00A3405D">
      <w:pPr>
        <w:spacing w:line="480" w:lineRule="auto"/>
        <w:ind w:firstLine="720"/>
        <w:rPr>
          <w:rFonts w:eastAsia="Times New Roman"/>
          <w:bCs w:val="0"/>
          <w:color w:val="21242C"/>
        </w:rPr>
      </w:pPr>
    </w:p>
    <w:p w14:paraId="36A0A07E" w14:textId="4B39E008" w:rsidR="00E84096" w:rsidRDefault="00E84096" w:rsidP="00A3405D">
      <w:pPr>
        <w:spacing w:line="480" w:lineRule="auto"/>
        <w:ind w:firstLine="720"/>
        <w:rPr>
          <w:rFonts w:eastAsia="Times New Roman"/>
          <w:bCs w:val="0"/>
          <w:color w:val="21242C"/>
        </w:rPr>
      </w:pPr>
    </w:p>
    <w:p w14:paraId="06548015" w14:textId="72C24BB1" w:rsidR="00E84096" w:rsidRDefault="00E84096" w:rsidP="00A3405D">
      <w:pPr>
        <w:spacing w:line="480" w:lineRule="auto"/>
        <w:ind w:firstLine="720"/>
        <w:rPr>
          <w:rFonts w:eastAsia="Times New Roman"/>
          <w:bCs w:val="0"/>
          <w:color w:val="21242C"/>
        </w:rPr>
      </w:pPr>
    </w:p>
    <w:p w14:paraId="22DEA9A2" w14:textId="531E67B8" w:rsidR="00E84096" w:rsidRDefault="00E84096" w:rsidP="00A3405D">
      <w:pPr>
        <w:spacing w:line="480" w:lineRule="auto"/>
        <w:ind w:firstLine="720"/>
        <w:rPr>
          <w:rFonts w:eastAsia="Times New Roman"/>
          <w:bCs w:val="0"/>
          <w:color w:val="21242C"/>
        </w:rPr>
      </w:pPr>
    </w:p>
    <w:p w14:paraId="507DDCB4" w14:textId="0788BD96" w:rsidR="00E84096" w:rsidRDefault="00E84096" w:rsidP="00A3405D">
      <w:pPr>
        <w:spacing w:line="480" w:lineRule="auto"/>
        <w:ind w:firstLine="720"/>
        <w:rPr>
          <w:rFonts w:eastAsia="Times New Roman"/>
          <w:bCs w:val="0"/>
          <w:color w:val="21242C"/>
        </w:rPr>
      </w:pPr>
    </w:p>
    <w:p w14:paraId="6A512B4A" w14:textId="77777777" w:rsidR="00E84096" w:rsidRPr="00A3405D" w:rsidRDefault="00E84096" w:rsidP="00A3405D">
      <w:pPr>
        <w:spacing w:line="480" w:lineRule="auto"/>
        <w:ind w:firstLine="720"/>
        <w:rPr>
          <w:bCs w:val="0"/>
        </w:rPr>
      </w:pPr>
    </w:p>
    <w:p w14:paraId="257686AE" w14:textId="4F19871E" w:rsidR="00B16399" w:rsidRPr="00471193" w:rsidRDefault="00B16399" w:rsidP="00471193">
      <w:pPr>
        <w:spacing w:line="480" w:lineRule="auto"/>
        <w:rPr>
          <w:rFonts w:eastAsia="Times New Roman"/>
          <w:bCs w:val="0"/>
          <w:color w:val="21242C"/>
        </w:rPr>
      </w:pPr>
    </w:p>
    <w:p w14:paraId="216175CC" w14:textId="00A2D344" w:rsidR="00B16399" w:rsidRPr="00896AD7" w:rsidRDefault="00003243" w:rsidP="00896AD7">
      <w:pPr>
        <w:spacing w:line="480" w:lineRule="auto"/>
        <w:jc w:val="center"/>
        <w:rPr>
          <w:rFonts w:eastAsia="Times New Roman"/>
          <w:b/>
          <w:bCs w:val="0"/>
          <w:color w:val="21242C"/>
        </w:rPr>
      </w:pPr>
      <w:r w:rsidRPr="00896AD7">
        <w:rPr>
          <w:rFonts w:eastAsia="Times New Roman"/>
          <w:b/>
          <w:color w:val="21242C"/>
        </w:rPr>
        <w:lastRenderedPageBreak/>
        <w:t>References</w:t>
      </w:r>
    </w:p>
    <w:p w14:paraId="725BDB94" w14:textId="77777777" w:rsidR="00896AD7" w:rsidRPr="00471193" w:rsidRDefault="00896AD7" w:rsidP="00896AD7">
      <w:pPr>
        <w:spacing w:after="0" w:line="480" w:lineRule="auto"/>
        <w:ind w:left="720" w:hanging="720"/>
        <w:rPr>
          <w:bCs w:val="0"/>
        </w:rPr>
      </w:pPr>
      <w:proofErr w:type="gramStart"/>
      <w:r w:rsidRPr="00471193">
        <w:rPr>
          <w:color w:val="000000"/>
          <w:shd w:val="clear" w:color="auto" w:fill="FFFFFF"/>
        </w:rPr>
        <w:t xml:space="preserve">Burman, L., &amp; </w:t>
      </w:r>
      <w:proofErr w:type="spellStart"/>
      <w:r w:rsidRPr="00471193">
        <w:rPr>
          <w:color w:val="000000"/>
          <w:shd w:val="clear" w:color="auto" w:fill="FFFFFF"/>
        </w:rPr>
        <w:t>Slemrod</w:t>
      </w:r>
      <w:proofErr w:type="spellEnd"/>
      <w:r w:rsidRPr="00471193">
        <w:rPr>
          <w:color w:val="000000"/>
          <w:shd w:val="clear" w:color="auto" w:fill="FFFFFF"/>
        </w:rPr>
        <w:t>, J. (2013).</w:t>
      </w:r>
      <w:proofErr w:type="gramEnd"/>
      <w:r w:rsidRPr="00471193">
        <w:rPr>
          <w:color w:val="000000"/>
          <w:shd w:val="clear" w:color="auto" w:fill="FFFFFF"/>
        </w:rPr>
        <w:t xml:space="preserve"> Taxes in America: What everyone needs to </w:t>
      </w:r>
      <w:proofErr w:type="gramStart"/>
      <w:r w:rsidRPr="00471193">
        <w:rPr>
          <w:color w:val="000000"/>
          <w:shd w:val="clear" w:color="auto" w:fill="FFFFFF"/>
        </w:rPr>
        <w:t>know.</w:t>
      </w:r>
      <w:proofErr w:type="gramEnd"/>
      <w:r w:rsidRPr="00471193">
        <w:rPr>
          <w:color w:val="000000"/>
          <w:shd w:val="clear" w:color="auto" w:fill="FFFFFF"/>
        </w:rPr>
        <w:t xml:space="preserve"> Oxford: </w:t>
      </w:r>
      <w:r>
        <w:rPr>
          <w:color w:val="000000"/>
          <w:shd w:val="clear" w:color="auto" w:fill="FFFFFF"/>
        </w:rPr>
        <w:tab/>
      </w:r>
      <w:r w:rsidRPr="00471193">
        <w:rPr>
          <w:color w:val="000000"/>
          <w:shd w:val="clear" w:color="auto" w:fill="FFFFFF"/>
        </w:rPr>
        <w:t>Oxford University Press.</w:t>
      </w:r>
    </w:p>
    <w:p w14:paraId="4903B506" w14:textId="77777777" w:rsidR="00896AD7" w:rsidRPr="00471193" w:rsidRDefault="00896AD7" w:rsidP="00896AD7">
      <w:pPr>
        <w:spacing w:after="0" w:line="480" w:lineRule="auto"/>
        <w:ind w:left="720" w:hanging="720"/>
        <w:rPr>
          <w:bCs w:val="0"/>
          <w:color w:val="000000"/>
          <w:shd w:val="clear" w:color="auto" w:fill="FFFFFF"/>
        </w:rPr>
      </w:pPr>
      <w:r w:rsidRPr="00471193">
        <w:rPr>
          <w:color w:val="000000"/>
          <w:shd w:val="clear" w:color="auto" w:fill="FFFFFF"/>
        </w:rPr>
        <w:t xml:space="preserve">Edelman, P. B. (2012). So rich, so poor: Why it's so hard to end poverty in America. New </w:t>
      </w:r>
      <w:r>
        <w:rPr>
          <w:color w:val="000000"/>
          <w:shd w:val="clear" w:color="auto" w:fill="FFFFFF"/>
        </w:rPr>
        <w:tab/>
      </w:r>
      <w:r w:rsidRPr="00471193">
        <w:rPr>
          <w:color w:val="000000"/>
          <w:shd w:val="clear" w:color="auto" w:fill="FFFFFF"/>
        </w:rPr>
        <w:t>York: New Press.</w:t>
      </w:r>
      <w:bookmarkStart w:id="0" w:name="_GoBack"/>
      <w:bookmarkEnd w:id="0"/>
    </w:p>
    <w:p w14:paraId="2E44958D" w14:textId="77777777" w:rsidR="00896AD7" w:rsidRPr="00471193" w:rsidRDefault="00896AD7" w:rsidP="00896AD7">
      <w:pPr>
        <w:spacing w:after="0" w:line="480" w:lineRule="auto"/>
        <w:ind w:left="720" w:hanging="720"/>
        <w:rPr>
          <w:bCs w:val="0"/>
          <w:color w:val="000000"/>
          <w:shd w:val="clear" w:color="auto" w:fill="FFFFFF"/>
        </w:rPr>
      </w:pPr>
      <w:proofErr w:type="spellStart"/>
      <w:proofErr w:type="gramStart"/>
      <w:r w:rsidRPr="00471193">
        <w:rPr>
          <w:color w:val="000000"/>
          <w:shd w:val="clear" w:color="auto" w:fill="FFFFFF"/>
        </w:rPr>
        <w:t>Fleurbaey</w:t>
      </w:r>
      <w:proofErr w:type="spellEnd"/>
      <w:r w:rsidRPr="00471193">
        <w:rPr>
          <w:color w:val="000000"/>
          <w:shd w:val="clear" w:color="auto" w:fill="FFFFFF"/>
        </w:rPr>
        <w:t>, M., &amp; Blanchet, D. (2013).</w:t>
      </w:r>
      <w:proofErr w:type="gramEnd"/>
      <w:r w:rsidRPr="00471193">
        <w:rPr>
          <w:color w:val="000000"/>
          <w:shd w:val="clear" w:color="auto" w:fill="FFFFFF"/>
        </w:rPr>
        <w:t xml:space="preserve"> Beyond GDP: Measuring welfare and assessing</w:t>
      </w:r>
      <w:r>
        <w:rPr>
          <w:color w:val="000000"/>
          <w:shd w:val="clear" w:color="auto" w:fill="FFFFFF"/>
        </w:rPr>
        <w:tab/>
      </w:r>
      <w:r w:rsidRPr="00471193">
        <w:rPr>
          <w:color w:val="000000"/>
          <w:shd w:val="clear" w:color="auto" w:fill="FFFFFF"/>
        </w:rPr>
        <w:t>sustainability. Oxford: Oxford University Press.</w:t>
      </w:r>
    </w:p>
    <w:p w14:paraId="182A0B0E" w14:textId="77777777" w:rsidR="00896AD7" w:rsidRPr="00471193" w:rsidRDefault="00896AD7" w:rsidP="00896AD7">
      <w:pPr>
        <w:spacing w:after="0" w:line="480" w:lineRule="auto"/>
        <w:ind w:left="720" w:hanging="720"/>
        <w:rPr>
          <w:bCs w:val="0"/>
          <w:color w:val="000000"/>
          <w:shd w:val="clear" w:color="auto" w:fill="FFFFFF"/>
        </w:rPr>
      </w:pPr>
      <w:proofErr w:type="gramStart"/>
      <w:r w:rsidRPr="00471193">
        <w:rPr>
          <w:color w:val="000000"/>
          <w:shd w:val="clear" w:color="auto" w:fill="FFFFFF"/>
        </w:rPr>
        <w:t>Jefferies, W. (2015).</w:t>
      </w:r>
      <w:proofErr w:type="gramEnd"/>
      <w:r w:rsidRPr="00471193">
        <w:rPr>
          <w:color w:val="000000"/>
          <w:shd w:val="clear" w:color="auto" w:fill="FFFFFF"/>
        </w:rPr>
        <w:t xml:space="preserve"> Measuring national income in the centrally planned economies: Why the </w:t>
      </w:r>
      <w:r>
        <w:rPr>
          <w:color w:val="000000"/>
          <w:shd w:val="clear" w:color="auto" w:fill="FFFFFF"/>
        </w:rPr>
        <w:tab/>
      </w:r>
      <w:r w:rsidRPr="00471193">
        <w:rPr>
          <w:color w:val="000000"/>
          <w:shd w:val="clear" w:color="auto" w:fill="FFFFFF"/>
        </w:rPr>
        <w:t>West underestimated the transition to capitalism.</w:t>
      </w:r>
    </w:p>
    <w:sectPr w:rsidR="00896AD7" w:rsidRPr="00471193">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938A74" w14:textId="77777777" w:rsidR="00003243" w:rsidRDefault="00003243">
      <w:pPr>
        <w:spacing w:after="0" w:line="240" w:lineRule="auto"/>
      </w:pPr>
      <w:r>
        <w:separator/>
      </w:r>
    </w:p>
  </w:endnote>
  <w:endnote w:type="continuationSeparator" w:id="0">
    <w:p w14:paraId="17A29E91" w14:textId="77777777" w:rsidR="00003243" w:rsidRDefault="00003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0CD596" w14:textId="4EF3798D" w:rsidR="00B31E5E" w:rsidRDefault="00B31E5E">
    <w:pPr>
      <w:pStyle w:val="Footer"/>
      <w:jc w:val="right"/>
    </w:pPr>
  </w:p>
  <w:p w14:paraId="5B547D50" w14:textId="77777777" w:rsidR="00B31E5E" w:rsidRDefault="00B31E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839286" w14:textId="77777777" w:rsidR="00003243" w:rsidRDefault="00003243">
      <w:pPr>
        <w:spacing w:after="0" w:line="240" w:lineRule="auto"/>
      </w:pPr>
      <w:r>
        <w:separator/>
      </w:r>
    </w:p>
  </w:footnote>
  <w:footnote w:type="continuationSeparator" w:id="0">
    <w:p w14:paraId="359EBD25" w14:textId="77777777" w:rsidR="00003243" w:rsidRDefault="000032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8665436"/>
      <w:docPartObj>
        <w:docPartGallery w:val="Page Numbers (Top of Page)"/>
        <w:docPartUnique/>
      </w:docPartObj>
    </w:sdtPr>
    <w:sdtEndPr>
      <w:rPr>
        <w:noProof/>
      </w:rPr>
    </w:sdtEndPr>
    <w:sdtContent>
      <w:p w14:paraId="712BC49C" w14:textId="4509834C" w:rsidR="00896AD7" w:rsidRDefault="00896AD7">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666A82D7" w14:textId="77777777" w:rsidR="00896AD7" w:rsidRDefault="00896A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F140A0"/>
    <w:multiLevelType w:val="multilevel"/>
    <w:tmpl w:val="0314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3BE1E71"/>
    <w:multiLevelType w:val="multilevel"/>
    <w:tmpl w:val="110C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3B1"/>
    <w:rsid w:val="00003243"/>
    <w:rsid w:val="00021B56"/>
    <w:rsid w:val="00022ADC"/>
    <w:rsid w:val="00034508"/>
    <w:rsid w:val="00062813"/>
    <w:rsid w:val="000A1DBF"/>
    <w:rsid w:val="000E0C05"/>
    <w:rsid w:val="0014079A"/>
    <w:rsid w:val="00163EC9"/>
    <w:rsid w:val="00170815"/>
    <w:rsid w:val="001917E3"/>
    <w:rsid w:val="0019650F"/>
    <w:rsid w:val="00197B79"/>
    <w:rsid w:val="001C7776"/>
    <w:rsid w:val="001D6CF4"/>
    <w:rsid w:val="001F640F"/>
    <w:rsid w:val="00216AE7"/>
    <w:rsid w:val="00233A63"/>
    <w:rsid w:val="00260A20"/>
    <w:rsid w:val="002C6F72"/>
    <w:rsid w:val="002D2396"/>
    <w:rsid w:val="003479EB"/>
    <w:rsid w:val="00352C2C"/>
    <w:rsid w:val="003B0DF4"/>
    <w:rsid w:val="003D188D"/>
    <w:rsid w:val="003F0C01"/>
    <w:rsid w:val="00407892"/>
    <w:rsid w:val="004429CA"/>
    <w:rsid w:val="00444BF1"/>
    <w:rsid w:val="0045413D"/>
    <w:rsid w:val="00471193"/>
    <w:rsid w:val="004A1D14"/>
    <w:rsid w:val="004D15BD"/>
    <w:rsid w:val="00521C1D"/>
    <w:rsid w:val="005C666A"/>
    <w:rsid w:val="005E3781"/>
    <w:rsid w:val="005F56BC"/>
    <w:rsid w:val="00645DAC"/>
    <w:rsid w:val="006A03C4"/>
    <w:rsid w:val="006A19FC"/>
    <w:rsid w:val="006F488B"/>
    <w:rsid w:val="00706B03"/>
    <w:rsid w:val="007104DC"/>
    <w:rsid w:val="00731A9E"/>
    <w:rsid w:val="00756485"/>
    <w:rsid w:val="007D5E17"/>
    <w:rsid w:val="007D6520"/>
    <w:rsid w:val="007F0A84"/>
    <w:rsid w:val="0081302D"/>
    <w:rsid w:val="00840DD0"/>
    <w:rsid w:val="0084591C"/>
    <w:rsid w:val="00860DC0"/>
    <w:rsid w:val="00896AD7"/>
    <w:rsid w:val="008C4432"/>
    <w:rsid w:val="008D531A"/>
    <w:rsid w:val="00901689"/>
    <w:rsid w:val="00907289"/>
    <w:rsid w:val="009531F9"/>
    <w:rsid w:val="00965B52"/>
    <w:rsid w:val="00997DD1"/>
    <w:rsid w:val="00A12A39"/>
    <w:rsid w:val="00A3405D"/>
    <w:rsid w:val="00A56ED1"/>
    <w:rsid w:val="00A70A63"/>
    <w:rsid w:val="00AA2310"/>
    <w:rsid w:val="00B1102F"/>
    <w:rsid w:val="00B16399"/>
    <w:rsid w:val="00B27526"/>
    <w:rsid w:val="00B31E5E"/>
    <w:rsid w:val="00B6267B"/>
    <w:rsid w:val="00B74828"/>
    <w:rsid w:val="00BA2BE8"/>
    <w:rsid w:val="00BE212B"/>
    <w:rsid w:val="00BF425F"/>
    <w:rsid w:val="00BF432A"/>
    <w:rsid w:val="00C2732C"/>
    <w:rsid w:val="00C36108"/>
    <w:rsid w:val="00C8768F"/>
    <w:rsid w:val="00CE51DC"/>
    <w:rsid w:val="00D273C9"/>
    <w:rsid w:val="00D47F94"/>
    <w:rsid w:val="00E473B1"/>
    <w:rsid w:val="00E73512"/>
    <w:rsid w:val="00E83EA9"/>
    <w:rsid w:val="00E84096"/>
    <w:rsid w:val="00F4314C"/>
    <w:rsid w:val="00F74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7D5E17"/>
  </w:style>
  <w:style w:type="paragraph" w:customStyle="1" w:styleId="trt0xe">
    <w:name w:val="trt0xe"/>
    <w:basedOn w:val="Normal"/>
    <w:rsid w:val="00645DAC"/>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907289"/>
    <w:rPr>
      <w:color w:val="0000FF"/>
      <w:u w:val="single"/>
    </w:rPr>
  </w:style>
  <w:style w:type="paragraph" w:styleId="Header">
    <w:name w:val="header"/>
    <w:basedOn w:val="Normal"/>
    <w:link w:val="HeaderChar"/>
    <w:uiPriority w:val="99"/>
    <w:unhideWhenUsed/>
    <w:rsid w:val="00B31E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1E5E"/>
  </w:style>
  <w:style w:type="paragraph" w:styleId="Footer">
    <w:name w:val="footer"/>
    <w:basedOn w:val="Normal"/>
    <w:link w:val="FooterChar"/>
    <w:uiPriority w:val="99"/>
    <w:unhideWhenUsed/>
    <w:rsid w:val="00B31E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1E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7D5E17"/>
  </w:style>
  <w:style w:type="paragraph" w:customStyle="1" w:styleId="trt0xe">
    <w:name w:val="trt0xe"/>
    <w:basedOn w:val="Normal"/>
    <w:rsid w:val="00645DAC"/>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907289"/>
    <w:rPr>
      <w:color w:val="0000FF"/>
      <w:u w:val="single"/>
    </w:rPr>
  </w:style>
  <w:style w:type="paragraph" w:styleId="Header">
    <w:name w:val="header"/>
    <w:basedOn w:val="Normal"/>
    <w:link w:val="HeaderChar"/>
    <w:uiPriority w:val="99"/>
    <w:unhideWhenUsed/>
    <w:rsid w:val="00B31E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1E5E"/>
  </w:style>
  <w:style w:type="paragraph" w:styleId="Footer">
    <w:name w:val="footer"/>
    <w:basedOn w:val="Normal"/>
    <w:link w:val="FooterChar"/>
    <w:uiPriority w:val="99"/>
    <w:unhideWhenUsed/>
    <w:rsid w:val="00B31E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1E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7</Pages>
  <Words>1354</Words>
  <Characters>7718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83</cp:revision>
  <dcterms:created xsi:type="dcterms:W3CDTF">2020-09-05T08:14:00Z</dcterms:created>
  <dcterms:modified xsi:type="dcterms:W3CDTF">2020-09-06T04:13:00Z</dcterms:modified>
</cp:coreProperties>
</file>